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Данный документ вступает в силу с 01.09.2023 и действует до 01.09.2029 (</w:t>
      </w:r>
      <w:hyperlink r:id="rId4" w:history="1">
        <w:r>
          <w:rPr>
            <w:rFonts w:ascii="Times New Roman" w:hAnsi="Times New Roman" w:cs="Times New Roman"/>
            <w:b/>
            <w:bCs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30 мая 2023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73621</w:t>
      </w:r>
    </w:p>
    <w:p w:rsidR="00000000" w:rsidRDefault="003F6BD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ЗДРАВООХРАНЕНИЯ РО</w:t>
      </w:r>
      <w:r>
        <w:rPr>
          <w:rFonts w:ascii="Times New Roman" w:hAnsi="Times New Roman" w:cs="Times New Roman"/>
          <w:b/>
          <w:bCs/>
          <w:sz w:val="36"/>
          <w:szCs w:val="36"/>
        </w:rPr>
        <w:t>ССИЙСКОЙ ФЕДЕРАЦИИ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30 мая 2023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266н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УТВЕРЖДЕНИИ ПОРЯДКА И ПЕРИОДИЧНОСТИ ПРОВЕДЕНИЯ ПРЕДСМЕННЫХ, ПРЕДРЕЙСОВЫХ, ПОСЛЕСМЕННЫХ, ПОСЛЕРЕЙСОВЫХ МЕДИЦИНСКИХ ОСМОТРОВ, МЕДИЦИНСКИХ ОСМОТРОВ В ТЕЧЕНИЕ РАБОЧЕГО ДНЯ (СМЕНЫ) И ПЕРЕЧНЯ ВКЛЮЧАЕМЫХ В Н</w:t>
      </w:r>
      <w:r>
        <w:rPr>
          <w:rFonts w:ascii="Times New Roman" w:hAnsi="Times New Roman" w:cs="Times New Roman"/>
          <w:b/>
          <w:bCs/>
          <w:sz w:val="36"/>
          <w:szCs w:val="36"/>
        </w:rPr>
        <w:t>ИХ ИССЛЕДОВАНИЙ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частями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8 статьи 46 Федерального закона от 21 ноября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 "Об основах охраны здоровья граждан в Российской Федерации" и под</w:t>
      </w:r>
      <w:r>
        <w:rPr>
          <w:rFonts w:ascii="Times New Roman" w:hAnsi="Times New Roman" w:cs="Times New Roman"/>
          <w:sz w:val="24"/>
          <w:szCs w:val="24"/>
        </w:rPr>
        <w:t xml:space="preserve">пунктами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5.2.54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5.2.54.3 пункта 5 Положения о Министерстве здравоохранения Российской Федерации, утвержденного постановлением Правительства Российской Федерации от 19 июня</w:t>
      </w:r>
      <w:r>
        <w:rPr>
          <w:rFonts w:ascii="Times New Roman" w:hAnsi="Times New Roman" w:cs="Times New Roman"/>
          <w:sz w:val="24"/>
          <w:szCs w:val="24"/>
        </w:rPr>
        <w:t xml:space="preserve">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608, приказываю: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Порядок и периодичность проведения предсменных, предрейсовых, послесменных, послерейсовых медицинских осмотров, медицинских осмотров в течение рабочего дня (смены) и перечень включаемых в них исследований согласно п</w:t>
      </w:r>
      <w:r>
        <w:rPr>
          <w:rFonts w:ascii="Times New Roman" w:hAnsi="Times New Roman" w:cs="Times New Roman"/>
          <w:sz w:val="24"/>
          <w:szCs w:val="24"/>
        </w:rPr>
        <w:t>риложению.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Признать утратившим силу приказ Министерства здравоохранения Российской Федерации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15 декабря 2014 г. N 835н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Порядка проведения предсменных, п</w:t>
      </w:r>
      <w:r>
        <w:rPr>
          <w:rFonts w:ascii="Times New Roman" w:hAnsi="Times New Roman" w:cs="Times New Roman"/>
          <w:sz w:val="24"/>
          <w:szCs w:val="24"/>
        </w:rPr>
        <w:t xml:space="preserve">редрейсовых и послесменных, послерейсовых медицинских осмотров" (зарегистрирован Министерством юстиции Российской Федерации 16 апреля 2015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36866).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Настоящий приказ вступает в силу с 1 сентября 2023 г. и действует до 1 сентября 2029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Министр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М.А. МУРАШКО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здравоохранения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Российской Федерации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30 мая 2023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266н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ПОРЯДОК И ПЕРИОДИЧНОСТЬ ПРОВЕДЕНИЯ ПРЕДСМЕННЫХ, ПРЕДРЕЙСОВЫХ, ПОСЛЕСМЕННЫХ, ПОСЛЕРЕЙСОВЫХ МЕДИЦИНСКИХ ОСМОТРОВ, МЕДИЦИНСКИХ ОСМОТРОВ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В ТЕЧЕНИЕ РАБОЧЕГО ДНЯ (СМЕНЫ) И ПЕРЕЧЕНЬ ВКЛЮЧАЕМЫХ В НИХ ИССЛЕДОВАНИЙ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Предсменные, предрейсовые, послесменные, послерейсовые медицинские осмотры, медицинские осмотры в течение рабочего дня (смены) проводятся в том числе с использованием медицинских и</w:t>
      </w:r>
      <w:r>
        <w:rPr>
          <w:rFonts w:ascii="Times New Roman" w:hAnsi="Times New Roman" w:cs="Times New Roman"/>
          <w:sz w:val="24"/>
          <w:szCs w:val="24"/>
        </w:rPr>
        <w:t xml:space="preserve">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здоровья, в отношении отдельных категорий работников в случаях, установленных Трудовым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другими федеральными законами и иными нормативными правовыми актами Российской Федерации (далее соответственно - работник, медицинские изделия).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Предсменные, предр</w:t>
      </w:r>
      <w:r>
        <w:rPr>
          <w:rFonts w:ascii="Times New Roman" w:hAnsi="Times New Roman" w:cs="Times New Roman"/>
          <w:sz w:val="24"/>
          <w:szCs w:val="24"/>
        </w:rPr>
        <w:t>ейсовые, послесменные, послерейсовые медицинские осмотры, медицинские осмотры в течение рабочего дня (смены) проводятся, в том числе с учетом особенностей проведения медицинских осмотров с использованием медицинских изделий, обеспечивающих автоматизированн</w:t>
      </w:r>
      <w:r>
        <w:rPr>
          <w:rFonts w:ascii="Times New Roman" w:hAnsi="Times New Roman" w:cs="Times New Roman"/>
          <w:sz w:val="24"/>
          <w:szCs w:val="24"/>
        </w:rPr>
        <w:t xml:space="preserve">ую дистанционную передачу информации о состоянии здоровья работников и дистанционный контроль состояния их здоровья, установленных постановлением Правительства Российской Федерации от 30 мая 2023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 "Об особенностях проведения медицинских осмотров с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использованием медицинских изделий, обеспечивающих автоматизированную дистанционную передачу информации о состоянии здоровья работников и дистанционный контроль состояния их здоровья" (далее - постановление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</w:t>
      </w:r>
      <w:r>
        <w:rPr>
          <w:rFonts w:ascii="Times New Roman" w:hAnsi="Times New Roman" w:cs="Times New Roman"/>
          <w:sz w:val="24"/>
          <w:szCs w:val="24"/>
        </w:rPr>
        <w:t>бования о прохождении предсменных, предрейсовых, послесменных, послерейсовых медицинских осмотров, медицинских осмотров в течение рабочего дня (смены) распространяются на индивидуальных предпринимателей, не являющихся работодателями, и физических лиц, кото</w:t>
      </w:r>
      <w:r>
        <w:rPr>
          <w:rFonts w:ascii="Times New Roman" w:hAnsi="Times New Roman" w:cs="Times New Roman"/>
          <w:sz w:val="24"/>
          <w:szCs w:val="24"/>
        </w:rPr>
        <w:t>рые не являются индивидуальными предпринимателями и которым в соответствии с законодательством Российской Федерации предоставлено право на осуществление деятельности по перевозке пассажиров и багажа легковым такси в случае самостоятельного управления ими т</w:t>
      </w:r>
      <w:r>
        <w:rPr>
          <w:rFonts w:ascii="Times New Roman" w:hAnsi="Times New Roman" w:cs="Times New Roman"/>
          <w:sz w:val="24"/>
          <w:szCs w:val="24"/>
        </w:rPr>
        <w:t>ранспортными средствами, осуществляющими перевозки.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Предсменные, предрейсовые медицинские осмотры проводятся перед началом рабочего дня (смены, рейса) в целях выявления признаков воздействия вредных и (или) опасных производственных факторов, состояний и</w:t>
      </w:r>
      <w:r>
        <w:rPr>
          <w:rFonts w:ascii="Times New Roman" w:hAnsi="Times New Roman" w:cs="Times New Roman"/>
          <w:sz w:val="24"/>
          <w:szCs w:val="24"/>
        </w:rPr>
        <w:t xml:space="preserve">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Медицинские осмотры в течение рабочего дня (смены) проводятся в целях выявления </w:t>
      </w:r>
      <w:r>
        <w:rPr>
          <w:rFonts w:ascii="Times New Roman" w:hAnsi="Times New Roman" w:cs="Times New Roman"/>
          <w:sz w:val="24"/>
          <w:szCs w:val="24"/>
        </w:rPr>
        <w:t xml:space="preserve">признаков воздействия вредных и (или) опасных производственных факторов рабочей среды и трудового процесса на состояние здоровья работников, острого профессионального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заболевания или отравления, признаков алкогольного, наркотического или иного токсического</w:t>
      </w:r>
      <w:r>
        <w:rPr>
          <w:rFonts w:ascii="Times New Roman" w:hAnsi="Times New Roman" w:cs="Times New Roman"/>
          <w:sz w:val="24"/>
          <w:szCs w:val="24"/>
        </w:rPr>
        <w:t xml:space="preserve"> опьянения.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Послесменные, послерейсовые медицинские осмотры проводятся по окончании рабочего дня (смены, рейса) в целях выявления признаков воздействия вредных и (или) опасных производственных факторов рабочей среды и трудового процесса на состояние здоров</w:t>
      </w:r>
      <w:r>
        <w:rPr>
          <w:rFonts w:ascii="Times New Roman" w:hAnsi="Times New Roman" w:cs="Times New Roman"/>
          <w:sz w:val="24"/>
          <w:szCs w:val="24"/>
        </w:rPr>
        <w:t>ья работников, острого профессионального заболевания или отравления, признаков алкогольного, наркотического или иного токсического опьянения.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Обязательные предрейсовые медицинские осмотры проводятся в течение всего времени работы лица в качестве водител</w:t>
      </w:r>
      <w:r>
        <w:rPr>
          <w:rFonts w:ascii="Times New Roman" w:hAnsi="Times New Roman" w:cs="Times New Roman"/>
          <w:sz w:val="24"/>
          <w:szCs w:val="24"/>
        </w:rPr>
        <w:t xml:space="preserve">я транспортного средства, за исключением водителей транспортных средств воинских частей и подразделений федеральных органов исполнительной власти и федеральных государственных органов, в которых законодательством Российской Федерации предусмотрена военная </w:t>
      </w:r>
      <w:r>
        <w:rPr>
          <w:rFonts w:ascii="Times New Roman" w:hAnsi="Times New Roman" w:cs="Times New Roman"/>
          <w:sz w:val="24"/>
          <w:szCs w:val="24"/>
        </w:rPr>
        <w:t>служба или федеральная государственная служба, связанная с правоохранительной деятельностью, за которыми закреплены оперативно-служебные транспортные средства для выполнения служебных обязанностей, а также водителей, управляющих транспортными средствами, в</w:t>
      </w:r>
      <w:r>
        <w:rPr>
          <w:rFonts w:ascii="Times New Roman" w:hAnsi="Times New Roman" w:cs="Times New Roman"/>
          <w:sz w:val="24"/>
          <w:szCs w:val="24"/>
        </w:rPr>
        <w:t>ыезжающими по вызову экстренных оперативных служб &lt;1&gt;.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&lt;1&gt; Абзац третий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пункта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23 Федерального закона от 10 декабря 1995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196-ФЗ "О безопа</w:t>
      </w:r>
      <w:r>
        <w:rPr>
          <w:rFonts w:ascii="Times New Roman" w:hAnsi="Times New Roman" w:cs="Times New Roman"/>
          <w:sz w:val="24"/>
          <w:szCs w:val="24"/>
        </w:rPr>
        <w:t xml:space="preserve">сности дорожного движения" (далее - Федеральный закон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196-ФЗ).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послерейсовые медицинские осмотры проводятся в течение всего времени работы лица в качестве водителя транспортного средства, если такая работа связана с перевозками пассажиров и</w:t>
      </w:r>
      <w:r>
        <w:rPr>
          <w:rFonts w:ascii="Times New Roman" w:hAnsi="Times New Roman" w:cs="Times New Roman"/>
          <w:sz w:val="24"/>
          <w:szCs w:val="24"/>
        </w:rPr>
        <w:t>ли опасных грузов &lt;2&gt;.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&lt;2&gt; Абзац четвертый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пункта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23 Федерального закона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196-ФЗ.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Обязательные медицинские осмотры в течение рабочего дня (с</w:t>
      </w:r>
      <w:r>
        <w:rPr>
          <w:rFonts w:ascii="Times New Roman" w:hAnsi="Times New Roman" w:cs="Times New Roman"/>
          <w:sz w:val="24"/>
          <w:szCs w:val="24"/>
        </w:rPr>
        <w:t>мены) проводятся в течение всего времени работы лица в качестве водителя транспортного средства при необходимости по решению работодателя &lt;3&gt;.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&lt;3&gt; Абзац пятый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пункта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23 Федерального закона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196-ФЗ.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Предсменные, предрейсовые, послесменные, послерейсовые медицинские осмотры, медицинские осмотры в течение рабочего дня (смены) проводятся медицинскими работниками, имеющими высшее и (или) средне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медицинское образование, медицинской организации или иной организации, осуществляющей медицинскую деятельность, в том числе медицинским работником, состоящим в штате работодателя (далее соответственно - медицинский работник, медицинская </w:t>
      </w:r>
      <w:r>
        <w:rPr>
          <w:rFonts w:ascii="Times New Roman" w:hAnsi="Times New Roman" w:cs="Times New Roman"/>
          <w:sz w:val="24"/>
          <w:szCs w:val="24"/>
        </w:rPr>
        <w:t>организация), при наличии лицензии на осуществление медицинской деятельности, предусматривающей выполнение работ (услуг) по медицинским осмотрам (предсменным, предрейсовым, послесменным, послерейсовым).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Медицинские работники, проводящие предсменные, пре</w:t>
      </w:r>
      <w:r>
        <w:rPr>
          <w:rFonts w:ascii="Times New Roman" w:hAnsi="Times New Roman" w:cs="Times New Roman"/>
          <w:sz w:val="24"/>
          <w:szCs w:val="24"/>
        </w:rPr>
        <w:t xml:space="preserve">дрейсовые, послесменные, послерейсовые медицинские осмотры, медицинские осмотры в течение рабочего дня (смены) с использованием медицинских изделий, должны соответствовать требованиям, предусмотренным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 проведении предсменных, предрейсовых, послесменных, послерейсовых медицинских осмотров, медицинских осмотров в течение рабочего дня (смены) с использованием медицинских изделий, применяются медицинские изделия, соответствующие требованиям, установ</w:t>
      </w:r>
      <w:r>
        <w:rPr>
          <w:rFonts w:ascii="Times New Roman" w:hAnsi="Times New Roman" w:cs="Times New Roman"/>
          <w:sz w:val="24"/>
          <w:szCs w:val="24"/>
        </w:rPr>
        <w:t>ленным Особенностями проведения медицинских осмотров с использованием медицинских изделий.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Допускается проведение предсменных, предрейсовых, послесменных, послерейсовых медицинских осмотров, медицинских осмотров в течение рабочего дня (смены) с использо</w:t>
      </w:r>
      <w:r>
        <w:rPr>
          <w:rFonts w:ascii="Times New Roman" w:hAnsi="Times New Roman" w:cs="Times New Roman"/>
          <w:sz w:val="24"/>
          <w:szCs w:val="24"/>
        </w:rPr>
        <w:t xml:space="preserve">ванием медицинских изделий, за исключением лиц, занятых на работах, связанных с организованной перевозкой групп детей или перевозкой опасных грузов, а также лиц, занятых на работах, связанных с регулярной перевозкой пассажиров в междугороднем сообщении по </w:t>
      </w:r>
      <w:r>
        <w:rPr>
          <w:rFonts w:ascii="Times New Roman" w:hAnsi="Times New Roman" w:cs="Times New Roman"/>
          <w:sz w:val="24"/>
          <w:szCs w:val="24"/>
        </w:rPr>
        <w:t>маршрутам, протяженность которых составляет 300 километров и более.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проведении предсменных, предрейсовых, послесменных, послерейсовых медицинских осмотров, медицинских осмотров в течение рабочего дня (смены) с использованием медицинских изделий п</w:t>
      </w:r>
      <w:r>
        <w:rPr>
          <w:rFonts w:ascii="Times New Roman" w:hAnsi="Times New Roman" w:cs="Times New Roman"/>
          <w:sz w:val="24"/>
          <w:szCs w:val="24"/>
        </w:rPr>
        <w:t>ринимается работодателем или индивидуальными предпринимателями и физическими лицами, указанными в пункте 3 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Организация проведения предсменных, предрейсовых, послесменных, послерейсовых медицинских осмотров, медицинских осмотров в те</w:t>
      </w:r>
      <w:r>
        <w:rPr>
          <w:rFonts w:ascii="Times New Roman" w:hAnsi="Times New Roman" w:cs="Times New Roman"/>
          <w:sz w:val="24"/>
          <w:szCs w:val="24"/>
        </w:rPr>
        <w:t>чение рабочего дня (смены) возлагается на работодателя или на индивидуальных предпринимателей или физических лиц, указанных в пункте 3 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предсменных, предрейсовых, послесменных, послерейсовых медицинских осмотров, медицинск</w:t>
      </w:r>
      <w:r>
        <w:rPr>
          <w:rFonts w:ascii="Times New Roman" w:hAnsi="Times New Roman" w:cs="Times New Roman"/>
          <w:sz w:val="24"/>
          <w:szCs w:val="24"/>
        </w:rPr>
        <w:t>их осмотров в течение рабочего дня (смены) медицинской организацией обеспечивается идентификация личности работника или индивидуального предпринимателя и физического лица, указанных в пункте 3 настоящего Порядка, посредством контроля его документов, удосто</w:t>
      </w:r>
      <w:r>
        <w:rPr>
          <w:rFonts w:ascii="Times New Roman" w:hAnsi="Times New Roman" w:cs="Times New Roman"/>
          <w:sz w:val="24"/>
          <w:szCs w:val="24"/>
        </w:rPr>
        <w:t>веряющих личность.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предсменных, предрейсовых, послесменных, послерейсовых медицинских осмотров, медицинских осмотров в течение рабочего дня (смены) с использованием медицинских изделий, медицинской организацией, работодателем должна быть обе</w:t>
      </w:r>
      <w:r>
        <w:rPr>
          <w:rFonts w:ascii="Times New Roman" w:hAnsi="Times New Roman" w:cs="Times New Roman"/>
          <w:sz w:val="24"/>
          <w:szCs w:val="24"/>
        </w:rPr>
        <w:t>спечена идентификация личности работника или индивидуального предпринимателя и физического лица, указанных в пункте 3 настоящего Порядка, проходящего медицинский осмотр с использованием медицинских изделий, в соответствии с требованиями, установленными пос</w:t>
      </w:r>
      <w:r>
        <w:rPr>
          <w:rFonts w:ascii="Times New Roman" w:hAnsi="Times New Roman" w:cs="Times New Roman"/>
          <w:sz w:val="24"/>
          <w:szCs w:val="24"/>
        </w:rPr>
        <w:t xml:space="preserve">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При проведении предсменных, предрейсовых, послесменных, послерейсовых медицинских осмотров, медицинских осмотров в течение рабочего дня (смены) с использованием медицинских изделий, в отношении рабо</w:t>
      </w:r>
      <w:r>
        <w:rPr>
          <w:rFonts w:ascii="Times New Roman" w:hAnsi="Times New Roman" w:cs="Times New Roman"/>
          <w:sz w:val="24"/>
          <w:szCs w:val="24"/>
        </w:rPr>
        <w:t>тника, индивидуального предпринимателя и физического лица, указанных в пункте 3 настоящего Порядка, не менее двух раз в год проводятся в очной форме химико-токсикологические исследования наличия (отсутствия) в организме человека наркотических средств, псих</w:t>
      </w:r>
      <w:r>
        <w:rPr>
          <w:rFonts w:ascii="Times New Roman" w:hAnsi="Times New Roman" w:cs="Times New Roman"/>
          <w:sz w:val="24"/>
          <w:szCs w:val="24"/>
        </w:rPr>
        <w:t>отропных веществ и их метаболитов (далее - химико-токсикологическое исследование) &lt;4&gt;.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&lt;4&gt; Часть 11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статьи 46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323-ФЗ.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Химико-токсикологическое исследование проводится в соответствии с требованиями, установленными Особенностями проведения медицинских осмотров с использованием медицинских изделий.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Предсменные, предрейсовые, послесменные, послерейсовые медицин</w:t>
      </w:r>
      <w:r>
        <w:rPr>
          <w:rFonts w:ascii="Times New Roman" w:hAnsi="Times New Roman" w:cs="Times New Roman"/>
          <w:sz w:val="24"/>
          <w:szCs w:val="24"/>
        </w:rPr>
        <w:t>ские осмотры, медицинские осмотры в течение рабочего дня (смены) проводятся в отношении работников, индивидуальных предпринимателей и физических лиц, указанных в пункте 3 настоящего Порядка (далее - осматриваемые), в следующем объеме: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сбор жалоб, визуал</w:t>
      </w:r>
      <w:r>
        <w:rPr>
          <w:rFonts w:ascii="Times New Roman" w:hAnsi="Times New Roman" w:cs="Times New Roman"/>
          <w:sz w:val="24"/>
          <w:szCs w:val="24"/>
        </w:rPr>
        <w:t>ьный осмотр, выявление наличия признаков алкогольного, наркотического или иного токсического опьянения и (или) остаточных явлений такого опьянения (не осуществляется в случае проведения медицинского осмотра с использованием медицинских изделий, за исключен</w:t>
      </w:r>
      <w:r>
        <w:rPr>
          <w:rFonts w:ascii="Times New Roman" w:hAnsi="Times New Roman" w:cs="Times New Roman"/>
          <w:sz w:val="24"/>
          <w:szCs w:val="24"/>
        </w:rPr>
        <w:t>ием визуального осмотра видимых кожных покровов осматриваемого);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общая термометрия;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измерение артериального давления на периферических артериях и исследование пульса;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количественное определение алкоголя в выдыхаемом воздухе;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определение наличия</w:t>
      </w:r>
      <w:r>
        <w:rPr>
          <w:rFonts w:ascii="Times New Roman" w:hAnsi="Times New Roman" w:cs="Times New Roman"/>
          <w:sz w:val="24"/>
          <w:szCs w:val="24"/>
        </w:rPr>
        <w:t xml:space="preserve"> психоактивных веществ в моче.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регистрации у осматриваемого отклонения величины артериального давления или частоты пульса от нормативных значений проводится не более двух повторных исследований с интервалом не менее 5 минут и не более 10 минут.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случае неявки осматриваемого на повторное исследование учитываются первично полученные результаты измерения артериального давления на периферических артериях и исследование пульса.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Исследование, указанное в подпункте 5 пункта 12 настоящего Порядка, про</w:t>
      </w:r>
      <w:r>
        <w:rPr>
          <w:rFonts w:ascii="Times New Roman" w:hAnsi="Times New Roman" w:cs="Times New Roman"/>
          <w:sz w:val="24"/>
          <w:szCs w:val="24"/>
        </w:rPr>
        <w:t>водится при наличии признаков опьянения и отрицательных результатах исследования выдыхаемого воздуха на алкоголь, за исключением случаев проведения медицинского осмотра с использованием медицинских изделий.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Отбор мочи для определения наличия в ней псих</w:t>
      </w:r>
      <w:r>
        <w:rPr>
          <w:rFonts w:ascii="Times New Roman" w:hAnsi="Times New Roman" w:cs="Times New Roman"/>
          <w:sz w:val="24"/>
          <w:szCs w:val="24"/>
        </w:rPr>
        <w:t xml:space="preserve">оактивных веществ осуществляется в соответствии с приказом Министерства здравоохранения и социального развития Российской Федерации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27 января 2006 г. N 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организации п</w:t>
      </w:r>
      <w:r>
        <w:rPr>
          <w:rFonts w:ascii="Times New Roman" w:hAnsi="Times New Roman" w:cs="Times New Roman"/>
          <w:sz w:val="24"/>
          <w:szCs w:val="24"/>
        </w:rPr>
        <w:t xml:space="preserve">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веществ" (далее - приказ Минздравсоцразвития России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40) &lt;5&gt;.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&lt;5&gt; Зарегистрирован Министерством юстиции Российской Федерации 26 февраля 2006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7544.</w:t>
      </w:r>
    </w:p>
    <w:p w:rsidR="00000000" w:rsidRDefault="003F6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Показатели о состоянии здоровья осматриваемого по результатам исследований, предусмотренных пунктом 12 настоящего Порядка, при прохождении мед</w:t>
      </w:r>
      <w:r>
        <w:rPr>
          <w:rFonts w:ascii="Times New Roman" w:hAnsi="Times New Roman" w:cs="Times New Roman"/>
          <w:sz w:val="24"/>
          <w:szCs w:val="24"/>
        </w:rPr>
        <w:t xml:space="preserve">ицинского осмотра с использованием медицинского изделия передаются с использованием указанного медицинского изделия медицинскому работнику в соответствии с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16. При выявлении у осматриваемого признако</w:t>
      </w:r>
      <w:r>
        <w:rPr>
          <w:rFonts w:ascii="Times New Roman" w:hAnsi="Times New Roman" w:cs="Times New Roman"/>
          <w:sz w:val="24"/>
          <w:szCs w:val="24"/>
        </w:rPr>
        <w:t xml:space="preserve">в алкогольного, наркотического или иного токсического опьянения (остаточных явлений такого опьянения) (при положительных или отрицательных результатах исследования выдыхаемого воздуха на наличие алкоголя) медицинский работник после проведения медицинского </w:t>
      </w:r>
      <w:r>
        <w:rPr>
          <w:rFonts w:ascii="Times New Roman" w:hAnsi="Times New Roman" w:cs="Times New Roman"/>
          <w:sz w:val="24"/>
          <w:szCs w:val="24"/>
        </w:rPr>
        <w:t>осмотра уведомляет об этом работодателя (его уполномоченного представителя) или индивидуальных предпринимателей и физических лиц, указанных в пункте 3 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Указанная информация вносится медицинским работником в журнал, указанный в пункте 21 </w:t>
      </w:r>
      <w:r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Медицинским работником по результатам медицинского осмотра принимается решение, предусмотренное пунктами 18 и 19 настоящего Порядка, только в случае прохождения осматриваемым медицинского осмотра в объеме, предусмотренном пунктом 12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Порядка, с учетом исключений, предусмотренных пунктом 13 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По результатам прохождения осматриваемым предсменного, предрейсового медицинского осмотра медицинским работником выносится медицинское заключение: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наличии при</w:t>
      </w:r>
      <w:r>
        <w:rPr>
          <w:rFonts w:ascii="Times New Roman" w:hAnsi="Times New Roman" w:cs="Times New Roman"/>
          <w:sz w:val="24"/>
          <w:szCs w:val="24"/>
        </w:rPr>
        <w:t xml:space="preserve">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 </w:t>
      </w:r>
      <w:r>
        <w:rPr>
          <w:rFonts w:ascii="Times New Roman" w:hAnsi="Times New Roman" w:cs="Times New Roman"/>
          <w:sz w:val="24"/>
          <w:szCs w:val="24"/>
        </w:rPr>
        <w:t>(с указанием этих признаков и (или) остаточных явлений);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 отсутствии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</w:t>
      </w:r>
      <w:r>
        <w:rPr>
          <w:rFonts w:ascii="Times New Roman" w:hAnsi="Times New Roman" w:cs="Times New Roman"/>
          <w:sz w:val="24"/>
          <w:szCs w:val="24"/>
        </w:rPr>
        <w:t>ского или иного токсического опьянения и остаточных явлений такого опьянения.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По результатам прохождения осматриваемым медицинского осмотра в течение рабочего дня (смены), послесменного, послерейсового медицинского осмотра медицинским работником выноси</w:t>
      </w:r>
      <w:r>
        <w:rPr>
          <w:rFonts w:ascii="Times New Roman" w:hAnsi="Times New Roman" w:cs="Times New Roman"/>
          <w:sz w:val="24"/>
          <w:szCs w:val="24"/>
        </w:rPr>
        <w:t>тся медицинское заключение: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наличии признаков воздействия вредных и (или) опасных производственных факторов рабочей среды и трудового процесса на состояние здоровья работника, острого профессионального заболевания или отравления, признаков алкогольног</w:t>
      </w:r>
      <w:r>
        <w:rPr>
          <w:rFonts w:ascii="Times New Roman" w:hAnsi="Times New Roman" w:cs="Times New Roman"/>
          <w:sz w:val="24"/>
          <w:szCs w:val="24"/>
        </w:rPr>
        <w:t>о, наркотического или иного токсического опьянения (с указанием таких признаков);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 отсутствии признаков вредных и (или) опасных производственных факторов рабочей среды и трудового процесса на состояние здоровья работника, острого профессионального заб</w:t>
      </w:r>
      <w:r>
        <w:rPr>
          <w:rFonts w:ascii="Times New Roman" w:hAnsi="Times New Roman" w:cs="Times New Roman"/>
          <w:sz w:val="24"/>
          <w:szCs w:val="24"/>
        </w:rPr>
        <w:t>олевания или отравления, признаков алкогольного, наркотического или иного токсического опьянения.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Медицинские заключения, предусмотренные пунктами 18 и 19 настоящего Порядка, фиксируются в журнале регистрации предрейсовых, предсменных медицинских осмот</w:t>
      </w:r>
      <w:r>
        <w:rPr>
          <w:rFonts w:ascii="Times New Roman" w:hAnsi="Times New Roman" w:cs="Times New Roman"/>
          <w:sz w:val="24"/>
          <w:szCs w:val="24"/>
        </w:rPr>
        <w:t>ров и журнале регистрации медицинских осмотров в течение рабочего дня (смены), послесменных, послерейсовых медицинских осмотров (далее соответственно - Журналы, соответствующий журнал) на бумажном носителе, подписываемом медицинским работником, либо формир</w:t>
      </w:r>
      <w:r>
        <w:rPr>
          <w:rFonts w:ascii="Times New Roman" w:hAnsi="Times New Roman" w:cs="Times New Roman"/>
          <w:sz w:val="24"/>
          <w:szCs w:val="24"/>
        </w:rPr>
        <w:t>уются в форме электронного документа, подписанного усиленной квалифицированной электронной подписью медицинского работника.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медицинских осмотров с использованием медицинских изделий работодателем в случае проведения медицинского осмотра меди</w:t>
      </w:r>
      <w:r>
        <w:rPr>
          <w:rFonts w:ascii="Times New Roman" w:hAnsi="Times New Roman" w:cs="Times New Roman"/>
          <w:sz w:val="24"/>
          <w:szCs w:val="24"/>
        </w:rPr>
        <w:t xml:space="preserve">цинским работником, состоящим в штате работодателя, или медицинской организацией, в случае проведения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осмотра медицинским работником медицинской организации, обеспечивается хранение не менее 30 календарных дней информации о результатах проведенных измерени</w:t>
      </w:r>
      <w:r>
        <w:rPr>
          <w:rFonts w:ascii="Times New Roman" w:hAnsi="Times New Roman" w:cs="Times New Roman"/>
          <w:sz w:val="24"/>
          <w:szCs w:val="24"/>
        </w:rPr>
        <w:t>й с использованием медицинского изделия, а также результатах медицинского осмотра.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Результаты проведенных медицинских осмотров вносятся в Журналы, в которых указывается следующая информация об осматриваемом: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дата и время проведения медицинского осмо</w:t>
      </w:r>
      <w:r>
        <w:rPr>
          <w:rFonts w:ascii="Times New Roman" w:hAnsi="Times New Roman" w:cs="Times New Roman"/>
          <w:sz w:val="24"/>
          <w:szCs w:val="24"/>
        </w:rPr>
        <w:t>тра;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фамилия, имя, отчество (при наличии) осматриваемого;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пол осматриваемого;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дата рождения осматриваемого;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результаты исследований, указанных в пункте 12 настоящего Порядка;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заключение о результатах медицинского осмотра в соответствии с пун</w:t>
      </w:r>
      <w:r>
        <w:rPr>
          <w:rFonts w:ascii="Times New Roman" w:hAnsi="Times New Roman" w:cs="Times New Roman"/>
          <w:sz w:val="24"/>
          <w:szCs w:val="24"/>
        </w:rPr>
        <w:t>ктами 18 и 19 настоящего Порядка;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подпись медицинского работника, с указанием фамилии, имени и отчества (при наличии) медицинского работника;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подпись осматриваемого, проходящего медицинский осмотр.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В случае ведения Журнала на бумажном носителе ст</w:t>
      </w:r>
      <w:r>
        <w:rPr>
          <w:rFonts w:ascii="Times New Roman" w:hAnsi="Times New Roman" w:cs="Times New Roman"/>
          <w:sz w:val="24"/>
          <w:szCs w:val="24"/>
        </w:rPr>
        <w:t>раницы должны быть прошнурованы, пронумерованы, скреплены печатью медицинской организации (при наличии), на оттиске которой идентифицируется название медицинской организации в соответствии с учредительными документами.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Ведение Журналов в форме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документа осуществляется с соблюдением требований законодательства Российской Федерации о защите персональных данных. Сведения, внесенные в Журналы, заверяются усиленной квалифицированной электронной подписью медицинского работника, проводившего медицинск</w:t>
      </w:r>
      <w:r>
        <w:rPr>
          <w:rFonts w:ascii="Times New Roman" w:hAnsi="Times New Roman" w:cs="Times New Roman"/>
          <w:sz w:val="24"/>
          <w:szCs w:val="24"/>
        </w:rPr>
        <w:t>ий осмотр, и простой электронной подписью осматриваемого (если иное не предусмотрено содержанием технической и эксплуатационной документации производителя (изготовителя) медицинского изделия, с использованием которого проводится медицинский осмотр).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прохождения предсменного, предрейсового медицинского осмотра при вынесении медицинского заключения, указанного в пункте 18 настоящего Порядка, в соответствующий журнал вносится запись: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"прошел предсменный (предрейсовый) медицинский осмотр, к и</w:t>
      </w:r>
      <w:r>
        <w:rPr>
          <w:rFonts w:ascii="Times New Roman" w:hAnsi="Times New Roman" w:cs="Times New Roman"/>
          <w:sz w:val="24"/>
          <w:szCs w:val="24"/>
        </w:rPr>
        <w:t>сполнению трудовых обязанностей допущен" или "прошел предсменный (предрейсовый) медицинский осмотр, к исполнению трудовых обязанностей НЕ допущен" с указанием выявленных признаков воздействия вредных и (или) опасных производственных факторов, состояний и з</w:t>
      </w:r>
      <w:r>
        <w:rPr>
          <w:rFonts w:ascii="Times New Roman" w:hAnsi="Times New Roman" w:cs="Times New Roman"/>
          <w:sz w:val="24"/>
          <w:szCs w:val="24"/>
        </w:rPr>
        <w:t>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опьянения, которая заверяется подписью медицинского работника, проводившего медицинский осмот</w:t>
      </w:r>
      <w:r>
        <w:rPr>
          <w:rFonts w:ascii="Times New Roman" w:hAnsi="Times New Roman" w:cs="Times New Roman"/>
          <w:sz w:val="24"/>
          <w:szCs w:val="24"/>
        </w:rPr>
        <w:t>р, с указанием фамилии, имени и отчества (при наличии) медицинского работника, либо усиленной квалифицированной электронной подписью медицинского работника, в случае ведения журнала в электронном виде.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прохождения медицинского осмотра в тече</w:t>
      </w:r>
      <w:r>
        <w:rPr>
          <w:rFonts w:ascii="Times New Roman" w:hAnsi="Times New Roman" w:cs="Times New Roman"/>
          <w:sz w:val="24"/>
          <w:szCs w:val="24"/>
        </w:rPr>
        <w:t xml:space="preserve">ние рабочего дня (смены) при вынесении медицинского заключения, указанного в пункте 20 настоящего Порядка, в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соответствующий журнал вносится запись: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"прошел медицинский осмотр в течение рабочего дня (смены)" или "прошел медицинский осмотр в течение рабочег</w:t>
      </w:r>
      <w:r>
        <w:rPr>
          <w:rFonts w:ascii="Times New Roman" w:hAnsi="Times New Roman" w:cs="Times New Roman"/>
          <w:sz w:val="24"/>
          <w:szCs w:val="24"/>
        </w:rPr>
        <w:t>о дня (смены), выявлены признаки" с указанием выявленных признаков вредных и (или) опасных производственных факторов рабочей среды и трудового процесса на состояние здоровья, острого профессионального заболевания или отравления, признаков алкогольного, нар</w:t>
      </w:r>
      <w:r>
        <w:rPr>
          <w:rFonts w:ascii="Times New Roman" w:hAnsi="Times New Roman" w:cs="Times New Roman"/>
          <w:sz w:val="24"/>
          <w:szCs w:val="24"/>
        </w:rPr>
        <w:t>котического или иного токсического опьянения, которая заверяется подписью медицинского работника, проводившего медицинский осмотр, с указанием фамилии, имени и отчества (при наличии) медицинского работника, либо усиленной квалифицированной электронной подп</w:t>
      </w:r>
      <w:r>
        <w:rPr>
          <w:rFonts w:ascii="Times New Roman" w:hAnsi="Times New Roman" w:cs="Times New Roman"/>
          <w:sz w:val="24"/>
          <w:szCs w:val="24"/>
        </w:rPr>
        <w:t>исью медицинского работника, в случае ведения журнала в электронном виде.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прохождения послесменного, послерейсового медицинского осмотра при вынесении медицинского заключения, указанного в пункте 19 настоящего Порядка, в соответствующий журн</w:t>
      </w:r>
      <w:r>
        <w:rPr>
          <w:rFonts w:ascii="Times New Roman" w:hAnsi="Times New Roman" w:cs="Times New Roman"/>
          <w:sz w:val="24"/>
          <w:szCs w:val="24"/>
        </w:rPr>
        <w:t>ал вносится запись: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"прошел послесменный, послерейсовый медицинский осмотр" или "прошел послесменный, послерейсовый медицинский осмотр, выявлены признаки" с указанием выявленных признаков воздействия вредных и (или) опасных производственных факторов рабоче</w:t>
      </w:r>
      <w:r>
        <w:rPr>
          <w:rFonts w:ascii="Times New Roman" w:hAnsi="Times New Roman" w:cs="Times New Roman"/>
          <w:sz w:val="24"/>
          <w:szCs w:val="24"/>
        </w:rPr>
        <w:t xml:space="preserve">й среды и трудового процесса на состояние здоровья, острого профессионального заболевания или отравления, признаков алкогольного, наркотического или иного токсического опьянения, которая заверяется подписью медицинского работника, проводившего медицинский </w:t>
      </w:r>
      <w:r>
        <w:rPr>
          <w:rFonts w:ascii="Times New Roman" w:hAnsi="Times New Roman" w:cs="Times New Roman"/>
          <w:sz w:val="24"/>
          <w:szCs w:val="24"/>
        </w:rPr>
        <w:t>осмотр, с указанием фамилии, имени и отчества (при наличии) медицинского работника, либо усиленной квалифицированной электронной подписью медицинского работника, в случае ведения журнала в электронном виде.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Результаты проведенных медицинских осмотров, </w:t>
      </w:r>
      <w:r>
        <w:rPr>
          <w:rFonts w:ascii="Times New Roman" w:hAnsi="Times New Roman" w:cs="Times New Roman"/>
          <w:sz w:val="24"/>
          <w:szCs w:val="24"/>
        </w:rPr>
        <w:t>указанных в пункте 23 настоящего Порядка, медицинский работник сообщает осматриваемому и работодателю (уполномоченному представителю работодателя).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По результатам прохождения медицинского осмотра при вынесении медицинских заключений, предусмотренных по</w:t>
      </w:r>
      <w:r>
        <w:rPr>
          <w:rFonts w:ascii="Times New Roman" w:hAnsi="Times New Roman" w:cs="Times New Roman"/>
          <w:sz w:val="24"/>
          <w:szCs w:val="24"/>
        </w:rPr>
        <w:t>дпунктом 2 пункта 18 и пункта 19 настоящего Порядка, в путевом листе медицинским работником, проводившим соответствующий медицинский осмотр, проставляются дата, время и результат проведения медицинского осмотра в виде отметки "прошел предсменный (предрейсо</w:t>
      </w:r>
      <w:r>
        <w:rPr>
          <w:rFonts w:ascii="Times New Roman" w:hAnsi="Times New Roman" w:cs="Times New Roman"/>
          <w:sz w:val="24"/>
          <w:szCs w:val="24"/>
        </w:rPr>
        <w:t>вый) медицинский осмотр, к исполнению трудовых обязанностей допущен", "прошел послесменный (послерейсовый) медицинский осмотр" или "прошел послесменный (послерейсовый) медицинский осмотр, выявлены признаки" с указанием воздействия вредных и (или) опасных п</w:t>
      </w:r>
      <w:r>
        <w:rPr>
          <w:rFonts w:ascii="Times New Roman" w:hAnsi="Times New Roman" w:cs="Times New Roman"/>
          <w:sz w:val="24"/>
          <w:szCs w:val="24"/>
        </w:rPr>
        <w:t>роизводственных факторов рабочей среды и трудового процесса на состояние здоровья работника, острого профессионального заболевания или отравления, признаков алкогольного, наркотического или иного токсического опьянения и заверяются его собственноручной под</w:t>
      </w:r>
      <w:r>
        <w:rPr>
          <w:rFonts w:ascii="Times New Roman" w:hAnsi="Times New Roman" w:cs="Times New Roman"/>
          <w:sz w:val="24"/>
          <w:szCs w:val="24"/>
        </w:rPr>
        <w:t>писью на бумажном носителе либо усиленной квалифицированной электронной подписью в случае формирования электронного путевого листа с указанием фамилии, имени и отчества (при наличии) медицинского работника, наименования медицинской организации (если медици</w:t>
      </w:r>
      <w:r>
        <w:rPr>
          <w:rFonts w:ascii="Times New Roman" w:hAnsi="Times New Roman" w:cs="Times New Roman"/>
          <w:sz w:val="24"/>
          <w:szCs w:val="24"/>
        </w:rPr>
        <w:t>нский работник состоит в штате медицинской организации).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оформления путевого листа на бумажном носителе и проведения соответствующего медицинского осмотра с использованием медицинских изделий, указанная информация проставляется в путевом листе на </w:t>
      </w:r>
      <w:r>
        <w:rPr>
          <w:rFonts w:ascii="Times New Roman" w:hAnsi="Times New Roman" w:cs="Times New Roman"/>
          <w:sz w:val="24"/>
          <w:szCs w:val="24"/>
        </w:rPr>
        <w:t xml:space="preserve">бумажном носителе работодателем или индивидуальным предпринимателем или физическим лицом, указанным в пункте 3 настоящего Порядка, с указанием фамилии, имени и отчества (при наличии) медицинского работника, наименования </w:t>
      </w:r>
      <w:r>
        <w:rPr>
          <w:rFonts w:ascii="Times New Roman" w:hAnsi="Times New Roman" w:cs="Times New Roman"/>
          <w:sz w:val="24"/>
          <w:szCs w:val="24"/>
        </w:rPr>
        <w:lastRenderedPageBreak/>
        <w:t>медицинской организации и уникальног</w:t>
      </w:r>
      <w:r>
        <w:rPr>
          <w:rFonts w:ascii="Times New Roman" w:hAnsi="Times New Roman" w:cs="Times New Roman"/>
          <w:sz w:val="24"/>
          <w:szCs w:val="24"/>
        </w:rPr>
        <w:t>о номера квалифицированного сертификата медицинского работника, проводившего соответствующий медицинский осмотр, даты начала и окончания его действия.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По требованию работодателя сведения о результатах медицинского осмотра, проведенного с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изделий, медицинским работником, находящимся удаленно и проводившим соответствующий медицинский осмотр, направляются работодателю или лицам, указанным пункте 3 настоящего Порядка, в виде выписки из соответствующего журнала с указанием даты, вр</w:t>
      </w:r>
      <w:r>
        <w:rPr>
          <w:rFonts w:ascii="Times New Roman" w:hAnsi="Times New Roman" w:cs="Times New Roman"/>
          <w:sz w:val="24"/>
          <w:szCs w:val="24"/>
        </w:rPr>
        <w:t>емени и результата проведения медицинского осмотра, с указанием фамилии, имени и отчества (при наличии) медицинского работника, наименования медицинской организации (если медицинский работник состоит в штате медицинской организации), заверенные усиленной к</w:t>
      </w:r>
      <w:r>
        <w:rPr>
          <w:rFonts w:ascii="Times New Roman" w:hAnsi="Times New Roman" w:cs="Times New Roman"/>
          <w:sz w:val="24"/>
          <w:szCs w:val="24"/>
        </w:rPr>
        <w:t xml:space="preserve">валифицированной электронной подписью медицинского работника в соответствии с постановлением Правительства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866.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В случае выявления медицинским работником по результатам медицинских осмотров признаков и (или) остаточных явлений, у</w:t>
      </w:r>
      <w:r>
        <w:rPr>
          <w:rFonts w:ascii="Times New Roman" w:hAnsi="Times New Roman" w:cs="Times New Roman"/>
          <w:sz w:val="24"/>
          <w:szCs w:val="24"/>
        </w:rPr>
        <w:t>казанных в подпункте первом пункта 18 настоящего Порядка, или признаков, указанных подпункте первом пункта 19 настоящего Порядка, осматриваемому медицинским работником выдается справка о выявлении признаков и (или) остаточных явлений, указанных в подпункте</w:t>
      </w:r>
      <w:r>
        <w:rPr>
          <w:rFonts w:ascii="Times New Roman" w:hAnsi="Times New Roman" w:cs="Times New Roman"/>
          <w:sz w:val="24"/>
          <w:szCs w:val="24"/>
        </w:rPr>
        <w:t xml:space="preserve"> первом пункта 18 настоящего Порядка, или признаков, указанных в подпункте первом пункта 19 настоящего Порядка.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В справке указываются порядковый номер, дата (число, месяц, год) и время (часы, минуты) проведения соответствующего медицинского осмотра, пр</w:t>
      </w:r>
      <w:r>
        <w:rPr>
          <w:rFonts w:ascii="Times New Roman" w:hAnsi="Times New Roman" w:cs="Times New Roman"/>
          <w:sz w:val="24"/>
          <w:szCs w:val="24"/>
        </w:rPr>
        <w:t>едварительный диагноз.</w:t>
      </w:r>
    </w:p>
    <w:p w:rsidR="00000000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 подписывается медицинским работником, проводившим медицинский осмотр, с указанием фамилии, имени и отчества (при наличии) медицинского работника, либо усиленной квалифицированной электронной подписью медицинского работника, в</w:t>
      </w:r>
      <w:r>
        <w:rPr>
          <w:rFonts w:ascii="Times New Roman" w:hAnsi="Times New Roman" w:cs="Times New Roman"/>
          <w:sz w:val="24"/>
          <w:szCs w:val="24"/>
        </w:rPr>
        <w:t xml:space="preserve"> случае формирования справки в форме электронного документа.</w:t>
      </w:r>
    </w:p>
    <w:p w:rsidR="003F6BD7" w:rsidRDefault="003F6BD7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Медицинские организации, проводящие соответствующие медицинские осмотры, обеспечивают учет всех выданных справок, указанных в пункте 28 настоящего Порядка.</w:t>
      </w:r>
    </w:p>
    <w:sectPr w:rsidR="003F6BD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E119B"/>
    <w:rsid w:val="003F6BD7"/>
    <w:rsid w:val="00EE1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42654#l0" TargetMode="External"/><Relationship Id="rId13" Type="http://schemas.openxmlformats.org/officeDocument/2006/relationships/hyperlink" Target="https://normativ.kontur.ru/document?moduleid=1&amp;documentid=90152#l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50550#l0" TargetMode="External"/><Relationship Id="rId12" Type="http://schemas.openxmlformats.org/officeDocument/2006/relationships/hyperlink" Target="https://normativ.kontur.ru/document?moduleid=1&amp;documentid=444218#l2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43741#l91" TargetMode="External"/><Relationship Id="rId11" Type="http://schemas.openxmlformats.org/officeDocument/2006/relationships/hyperlink" Target="https://normativ.kontur.ru/document?moduleid=1&amp;documentid=446931#l829" TargetMode="External"/><Relationship Id="rId5" Type="http://schemas.openxmlformats.org/officeDocument/2006/relationships/hyperlink" Target="https://normativ.kontur.ru/document?moduleid=1&amp;documentid=444218#l69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46931#l829" TargetMode="External"/><Relationship Id="rId4" Type="http://schemas.openxmlformats.org/officeDocument/2006/relationships/hyperlink" Target="https://normativ.kontur.ru/document?moduleId=1&amp;documentId=449748#l3" TargetMode="External"/><Relationship Id="rId9" Type="http://schemas.openxmlformats.org/officeDocument/2006/relationships/hyperlink" Target="https://normativ.kontur.ru/document?moduleid=1&amp;documentid=446931#l8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3778</Words>
  <Characters>21541</Characters>
  <Application>Microsoft Office Word</Application>
  <DocSecurity>0</DocSecurity>
  <Lines>179</Lines>
  <Paragraphs>50</Paragraphs>
  <ScaleCrop>false</ScaleCrop>
  <Company/>
  <LinksUpToDate>false</LinksUpToDate>
  <CharactersWithSpaces>25269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zamdir2</dc:creator>
  <cp:lastModifiedBy>zamdir2</cp:lastModifiedBy>
  <cp:revision>2</cp:revision>
  <dcterms:created xsi:type="dcterms:W3CDTF">2023-08-18T07:24:00Z</dcterms:created>
  <dcterms:modified xsi:type="dcterms:W3CDTF">2023-08-18T07:24:00Z</dcterms:modified>
</cp:coreProperties>
</file>